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6217" w14:textId="74E878DB" w:rsidR="00E0657B" w:rsidRPr="002D0003" w:rsidRDefault="00525AFB" w:rsidP="002D0003">
      <w:pPr>
        <w:spacing w:after="0" w:line="240" w:lineRule="auto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Communities</w:t>
      </w:r>
      <w:r w:rsidR="002D0003" w:rsidRPr="002D0003">
        <w:rPr>
          <w:rFonts w:ascii="Montserrat" w:hAnsi="Montserrat"/>
          <w:b/>
          <w:bCs/>
          <w:sz w:val="20"/>
          <w:szCs w:val="20"/>
        </w:rPr>
        <w:t>:</w:t>
      </w:r>
    </w:p>
    <w:p w14:paraId="11A46B4F" w14:textId="77777777" w:rsid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207EBBDE" w14:textId="23255CE4" w:rsidR="00525AFB" w:rsidRDefault="00525AFB" w:rsidP="002D0003">
      <w:pPr>
        <w:spacing w:after="0" w:line="240" w:lineRule="auto"/>
        <w:rPr>
          <w:rFonts w:ascii="Montserrat" w:hAnsi="Montserrat"/>
          <w:sz w:val="20"/>
          <w:szCs w:val="20"/>
        </w:rPr>
      </w:pPr>
      <w:r w:rsidRPr="00525AFB">
        <w:rPr>
          <w:rFonts w:ascii="Montserrat" w:hAnsi="Montserrat"/>
          <w:sz w:val="20"/>
          <w:szCs w:val="20"/>
        </w:rPr>
        <w:drawing>
          <wp:inline distT="0" distB="0" distL="0" distR="0" wp14:anchorId="3624DB23" wp14:editId="3EF79619">
            <wp:extent cx="1504950" cy="1461377"/>
            <wp:effectExtent l="0" t="0" r="0" b="5715"/>
            <wp:docPr id="1292105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786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2357" cy="146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1652" w14:textId="77777777" w:rsidR="00525AFB" w:rsidRDefault="00525AFB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6A0DD513" w14:textId="11E68F3C" w:rsid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(Post copy): Free prevention services are available to Iowans of all ages, helping communities recognize gambling-related problems early—and </w:t>
      </w:r>
      <w:proofErr w:type="gramStart"/>
      <w:r>
        <w:rPr>
          <w:rFonts w:ascii="Montserrat" w:hAnsi="Montserrat"/>
          <w:sz w:val="20"/>
          <w:szCs w:val="20"/>
        </w:rPr>
        <w:t>take action</w:t>
      </w:r>
      <w:proofErr w:type="gramEnd"/>
      <w:r>
        <w:rPr>
          <w:rFonts w:ascii="Montserrat" w:hAnsi="Montserrat"/>
          <w:sz w:val="20"/>
          <w:szCs w:val="20"/>
        </w:rPr>
        <w:t xml:space="preserve"> sooner.</w:t>
      </w:r>
    </w:p>
    <w:p w14:paraId="245E7A7F" w14:textId="77777777" w:rsidR="002D0003" w:rsidRP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2D174C6A" w14:textId="58D94C4B" w:rsidR="002D0003" w:rsidRP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(Headline on image): Help Keep Gambling Safer in Our Communities </w:t>
      </w:r>
    </w:p>
    <w:p w14:paraId="0294D127" w14:textId="77777777" w:rsid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0C77BCA3" w14:textId="77777777" w:rsidR="008C44EC" w:rsidRDefault="008C44EC" w:rsidP="008C44EC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(Headline): Safer Gambling. Stronger Communities. </w:t>
      </w:r>
    </w:p>
    <w:p w14:paraId="688C7215" w14:textId="77777777" w:rsidR="008C44EC" w:rsidRDefault="008C44EC" w:rsidP="008C44EC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6F018AA9" w14:textId="77777777" w:rsidR="008C44EC" w:rsidRDefault="008C44EC" w:rsidP="008C44EC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(Description): Free prevention services</w:t>
      </w:r>
    </w:p>
    <w:p w14:paraId="652F31BB" w14:textId="77777777" w:rsidR="008C44EC" w:rsidRDefault="008C44EC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048F704B" w14:textId="77777777" w:rsid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072448F6" w14:textId="77777777" w:rsidR="008C44EC" w:rsidRDefault="008C44EC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35DE0395" w14:textId="77777777" w:rsidR="00C24301" w:rsidRPr="002D0003" w:rsidRDefault="00C24301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0B734341" w14:textId="20C7E75F" w:rsidR="002D0003" w:rsidRDefault="00525AFB" w:rsidP="002D0003">
      <w:pPr>
        <w:spacing w:after="0" w:line="240" w:lineRule="auto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You</w:t>
      </w:r>
      <w:r w:rsidR="002D0003" w:rsidRPr="002D0003">
        <w:rPr>
          <w:rFonts w:ascii="Montserrat" w:hAnsi="Montserrat"/>
          <w:b/>
          <w:bCs/>
          <w:sz w:val="20"/>
          <w:szCs w:val="20"/>
        </w:rPr>
        <w:t>:</w:t>
      </w:r>
    </w:p>
    <w:p w14:paraId="408867E6" w14:textId="77777777" w:rsidR="00525AFB" w:rsidRDefault="00525AFB" w:rsidP="002D0003">
      <w:pPr>
        <w:spacing w:after="0" w:line="240" w:lineRule="auto"/>
        <w:rPr>
          <w:rFonts w:ascii="Montserrat" w:hAnsi="Montserrat"/>
          <w:b/>
          <w:bCs/>
          <w:sz w:val="20"/>
          <w:szCs w:val="20"/>
        </w:rPr>
      </w:pPr>
    </w:p>
    <w:p w14:paraId="1203FA06" w14:textId="5B37315F" w:rsidR="002D0003" w:rsidRDefault="00525AFB" w:rsidP="002D0003">
      <w:pPr>
        <w:spacing w:after="0" w:line="240" w:lineRule="auto"/>
        <w:rPr>
          <w:rFonts w:ascii="Montserrat" w:hAnsi="Montserrat"/>
          <w:b/>
          <w:bCs/>
          <w:sz w:val="20"/>
          <w:szCs w:val="20"/>
        </w:rPr>
      </w:pPr>
      <w:r w:rsidRPr="00525AFB">
        <w:rPr>
          <w:rFonts w:ascii="Montserrat" w:hAnsi="Montserrat"/>
          <w:sz w:val="20"/>
          <w:szCs w:val="20"/>
        </w:rPr>
        <w:drawing>
          <wp:inline distT="0" distB="0" distL="0" distR="0" wp14:anchorId="6F6DF388" wp14:editId="7700DDAB">
            <wp:extent cx="1505564" cy="1468569"/>
            <wp:effectExtent l="0" t="0" r="0" b="0"/>
            <wp:docPr id="2112978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7869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564" cy="146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A9B86" w14:textId="77777777" w:rsidR="00525AFB" w:rsidRDefault="00525AFB" w:rsidP="002D0003">
      <w:pPr>
        <w:spacing w:after="0" w:line="240" w:lineRule="auto"/>
        <w:rPr>
          <w:rFonts w:ascii="Montserrat" w:hAnsi="Montserrat"/>
          <w:b/>
          <w:bCs/>
          <w:sz w:val="20"/>
          <w:szCs w:val="20"/>
        </w:rPr>
      </w:pPr>
    </w:p>
    <w:p w14:paraId="0EDCB970" w14:textId="533129F0" w:rsid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(Post copy): </w:t>
      </w:r>
      <w:r w:rsidRPr="002D0003">
        <w:rPr>
          <w:rStyle w:val="A3"/>
          <w:rFonts w:ascii="Montserrat" w:hAnsi="Montserrat"/>
          <w:sz w:val="20"/>
          <w:szCs w:val="20"/>
        </w:rPr>
        <w:t xml:space="preserve">Problems with gambling don’t always start big—or obvious. Friends, family, coworkers and neighbors can help spot early signs and prevent </w:t>
      </w:r>
      <w:r w:rsidR="001A5D5A">
        <w:rPr>
          <w:rStyle w:val="A3"/>
          <w:rFonts w:ascii="Montserrat" w:hAnsi="Montserrat"/>
          <w:sz w:val="20"/>
          <w:szCs w:val="20"/>
        </w:rPr>
        <w:t>problems before they start</w:t>
      </w:r>
      <w:r w:rsidRPr="002D0003">
        <w:rPr>
          <w:rStyle w:val="A3"/>
          <w:rFonts w:ascii="Montserrat" w:hAnsi="Montserrat"/>
          <w:sz w:val="20"/>
          <w:szCs w:val="20"/>
        </w:rPr>
        <w:t>.</w:t>
      </w:r>
      <w:r>
        <w:rPr>
          <w:rFonts w:ascii="Montserrat" w:hAnsi="Montserrat"/>
          <w:sz w:val="20"/>
          <w:szCs w:val="20"/>
        </w:rPr>
        <w:br/>
      </w:r>
    </w:p>
    <w:p w14:paraId="7E9FEC92" w14:textId="4395B21F" w:rsid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(Headline on image): You Can Help Keep Gambling Safer</w:t>
      </w:r>
    </w:p>
    <w:p w14:paraId="6B0097CC" w14:textId="77777777" w:rsidR="008C44EC" w:rsidRDefault="008C44EC" w:rsidP="008C44EC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10CC6094" w14:textId="06830086" w:rsidR="008C44EC" w:rsidRPr="002D0003" w:rsidRDefault="008C44EC" w:rsidP="008C44EC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(Headline): Spot Gambling-Related Problems Early</w:t>
      </w:r>
      <w:r>
        <w:rPr>
          <w:rFonts w:ascii="Montserrat" w:hAnsi="Montserrat"/>
          <w:sz w:val="20"/>
          <w:szCs w:val="20"/>
        </w:rPr>
        <w:br/>
      </w:r>
      <w:r>
        <w:rPr>
          <w:rFonts w:ascii="Montserrat" w:hAnsi="Montserrat"/>
          <w:sz w:val="20"/>
          <w:szCs w:val="20"/>
        </w:rPr>
        <w:br/>
        <w:t xml:space="preserve">(Description): </w:t>
      </w:r>
      <w:r w:rsidR="001B4905">
        <w:rPr>
          <w:rFonts w:ascii="Montserrat" w:hAnsi="Montserrat"/>
          <w:sz w:val="20"/>
          <w:szCs w:val="20"/>
        </w:rPr>
        <w:t>Help your community</w:t>
      </w:r>
    </w:p>
    <w:p w14:paraId="4579C17C" w14:textId="77777777" w:rsidR="008C44EC" w:rsidRDefault="008C44EC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3AF462E7" w14:textId="77777777" w:rsidR="00C33AA3" w:rsidRDefault="00C33AA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58141644" w14:textId="77777777" w:rsidR="00C33AA3" w:rsidRDefault="00C33AA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42F43A32" w14:textId="77777777" w:rsidR="00C33AA3" w:rsidRDefault="00C33AA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1E3B941F" w14:textId="77777777" w:rsidR="002D0003" w:rsidRPr="002D0003" w:rsidRDefault="002D0003" w:rsidP="002D0003">
      <w:pPr>
        <w:spacing w:after="0" w:line="240" w:lineRule="auto"/>
        <w:rPr>
          <w:rFonts w:ascii="Montserrat" w:hAnsi="Montserrat"/>
          <w:sz w:val="20"/>
          <w:szCs w:val="20"/>
        </w:rPr>
      </w:pPr>
    </w:p>
    <w:sectPr w:rsidR="002D0003" w:rsidRPr="002D0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F Compact Display">
    <w:altName w:val="SF Compact Displ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03"/>
    <w:rsid w:val="001A5D5A"/>
    <w:rsid w:val="001B4905"/>
    <w:rsid w:val="002D0003"/>
    <w:rsid w:val="00414DBF"/>
    <w:rsid w:val="004B639F"/>
    <w:rsid w:val="004C5ECE"/>
    <w:rsid w:val="00514112"/>
    <w:rsid w:val="00525AFB"/>
    <w:rsid w:val="008C44EC"/>
    <w:rsid w:val="00925A84"/>
    <w:rsid w:val="00A675D0"/>
    <w:rsid w:val="00A76D0F"/>
    <w:rsid w:val="00A851C2"/>
    <w:rsid w:val="00B210E9"/>
    <w:rsid w:val="00C24301"/>
    <w:rsid w:val="00C33AA3"/>
    <w:rsid w:val="00CA34A9"/>
    <w:rsid w:val="00E0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19B93"/>
  <w15:chartTrackingRefBased/>
  <w15:docId w15:val="{FCD12D14-FC62-B84B-8BEE-24D576B4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00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D0003"/>
    <w:pPr>
      <w:autoSpaceDE w:val="0"/>
      <w:autoSpaceDN w:val="0"/>
      <w:adjustRightInd w:val="0"/>
      <w:spacing w:after="0" w:line="240" w:lineRule="auto"/>
    </w:pPr>
    <w:rPr>
      <w:rFonts w:ascii="SF Compact Display" w:hAnsi="SF Compact Display" w:cs="SF Compact Display"/>
      <w:color w:val="000000"/>
      <w:kern w:val="0"/>
    </w:rPr>
  </w:style>
  <w:style w:type="character" w:customStyle="1" w:styleId="A3">
    <w:name w:val="A3"/>
    <w:uiPriority w:val="99"/>
    <w:rsid w:val="002D0003"/>
    <w:rPr>
      <w:rFonts w:cs="SF Compact Display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B6ECCA7BCB148BCB54AB18F12794D" ma:contentTypeVersion="10" ma:contentTypeDescription="Create a new document." ma:contentTypeScope="" ma:versionID="c72d274b654f71fbc7a4093f6a6c51d5">
  <xsd:schema xmlns:xsd="http://www.w3.org/2001/XMLSchema" xmlns:xs="http://www.w3.org/2001/XMLSchema" xmlns:p="http://schemas.microsoft.com/office/2006/metadata/properties" xmlns:ns2="b9b8e978-f0c0-441e-a760-b18a4aa267f5" targetNamespace="http://schemas.microsoft.com/office/2006/metadata/properties" ma:root="true" ma:fieldsID="3468debc4bb8f5414d57e8e9bd48d996" ns2:_="">
    <xsd:import namespace="b9b8e978-f0c0-441e-a760-b18a4aa26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8e978-f0c0-441e-a760-b18a4aa2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8e978-f0c0-441e-a760-b18a4aa26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822232-19EC-43D9-9EB8-4B42815DA532}"/>
</file>

<file path=customXml/itemProps2.xml><?xml version="1.0" encoding="utf-8"?>
<ds:datastoreItem xmlns:ds="http://schemas.openxmlformats.org/officeDocument/2006/customXml" ds:itemID="{1AE6C9D0-2949-492B-9E79-CE6042BB1C5A}"/>
</file>

<file path=customXml/itemProps3.xml><?xml version="1.0" encoding="utf-8"?>
<ds:datastoreItem xmlns:ds="http://schemas.openxmlformats.org/officeDocument/2006/customXml" ds:itemID="{144B55CE-0777-4BC5-94F8-6BC524574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634</Characters>
  <Application>Microsoft Office Word</Application>
  <DocSecurity>0</DocSecurity>
  <Lines>57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Shae Olson</dc:creator>
  <cp:keywords/>
  <dc:description/>
  <cp:lastModifiedBy>Jason Boucher</cp:lastModifiedBy>
  <cp:revision>4</cp:revision>
  <dcterms:created xsi:type="dcterms:W3CDTF">2026-06-16T22:37:00Z</dcterms:created>
  <dcterms:modified xsi:type="dcterms:W3CDTF">2026-06-19T14:42:00Z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0x01010082CB6ECCA7BCB148BCB54AB18F12794D</vt:lpwstr>
  </property>
</Properties>
</file>